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FE" w:rsidRDefault="006F6E6C" w:rsidP="006F6E6C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Uchwa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ł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a nr3/2015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br/>
        <w:t>Zebrania Og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lnego Mieszka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ń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c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w osiedla Komor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w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br/>
        <w:t>z dnia 22 wrze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ś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nia 2015</w:t>
      </w:r>
    </w:p>
    <w:p w:rsidR="006F6E6C" w:rsidRDefault="006F6E6C" w:rsidP="006F6E6C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</w:pPr>
    </w:p>
    <w:p w:rsidR="006F6E6C" w:rsidRPr="006F6E6C" w:rsidRDefault="006F6E6C" w:rsidP="006F6E6C">
      <w:pPr>
        <w:spacing w:before="134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Theme="minorEastAsia" w:hAnsi="Calibri"/>
          <w:color w:val="000000" w:themeColor="text1"/>
          <w:kern w:val="24"/>
          <w:sz w:val="56"/>
          <w:szCs w:val="56"/>
          <w:lang w:eastAsia="pl-PL"/>
        </w:rPr>
        <w:t xml:space="preserve">    </w:t>
      </w:r>
      <w:bookmarkStart w:id="0" w:name="_GoBack"/>
      <w:bookmarkEnd w:id="0"/>
      <w:r w:rsidRPr="006F6E6C">
        <w:rPr>
          <w:rFonts w:eastAsiaTheme="minorEastAsia" w:hAnsi="Calibri"/>
          <w:color w:val="000000" w:themeColor="text1"/>
          <w:kern w:val="24"/>
          <w:sz w:val="56"/>
          <w:szCs w:val="56"/>
          <w:lang w:eastAsia="pl-PL"/>
        </w:rPr>
        <w:t xml:space="preserve">Zebranie Ogólne Mieszkańców osiedla Komorów podejmuje uchwałę o skierowanie do wójta gminy Michałowice wniosku do projektu budżetu gminy na 2016 r. o przeznaczenie 300 000zł na wynajem </w:t>
      </w:r>
      <w:proofErr w:type="spellStart"/>
      <w:r w:rsidRPr="006F6E6C">
        <w:rPr>
          <w:rFonts w:eastAsiaTheme="minorEastAsia" w:hAnsi="Calibri"/>
          <w:color w:val="000000" w:themeColor="text1"/>
          <w:kern w:val="24"/>
          <w:sz w:val="56"/>
          <w:szCs w:val="56"/>
          <w:lang w:eastAsia="pl-PL"/>
        </w:rPr>
        <w:t>lokalu,wyposażenie</w:t>
      </w:r>
      <w:proofErr w:type="spellEnd"/>
      <w:r w:rsidRPr="006F6E6C">
        <w:rPr>
          <w:rFonts w:eastAsiaTheme="minorEastAsia" w:hAnsi="Calibri"/>
          <w:color w:val="000000" w:themeColor="text1"/>
          <w:kern w:val="24"/>
          <w:sz w:val="56"/>
          <w:szCs w:val="56"/>
          <w:lang w:eastAsia="pl-PL"/>
        </w:rPr>
        <w:t xml:space="preserve"> i pokrycie kosztów działalności </w:t>
      </w:r>
      <w:proofErr w:type="spellStart"/>
      <w:r w:rsidRPr="006F6E6C">
        <w:rPr>
          <w:rFonts w:eastAsiaTheme="minorEastAsia" w:hAnsi="Calibri"/>
          <w:color w:val="000000" w:themeColor="text1"/>
          <w:kern w:val="24"/>
          <w:sz w:val="56"/>
          <w:szCs w:val="56"/>
          <w:lang w:eastAsia="pl-PL"/>
        </w:rPr>
        <w:t>komorowskiego</w:t>
      </w:r>
      <w:proofErr w:type="spellEnd"/>
      <w:r w:rsidRPr="006F6E6C">
        <w:rPr>
          <w:rFonts w:eastAsiaTheme="minorEastAsia" w:hAnsi="Calibri"/>
          <w:color w:val="000000" w:themeColor="text1"/>
          <w:kern w:val="24"/>
          <w:sz w:val="56"/>
          <w:szCs w:val="56"/>
          <w:lang w:eastAsia="pl-PL"/>
        </w:rPr>
        <w:t xml:space="preserve"> domu kultury</w:t>
      </w:r>
    </w:p>
    <w:p w:rsidR="006F6E6C" w:rsidRPr="006F6E6C" w:rsidRDefault="006F6E6C" w:rsidP="006F6E6C"/>
    <w:sectPr w:rsidR="006F6E6C" w:rsidRPr="006F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E"/>
    <w:rsid w:val="006974FE"/>
    <w:rsid w:val="006F6E6C"/>
    <w:rsid w:val="008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2015-09-30T09:08:00Z</dcterms:created>
  <dcterms:modified xsi:type="dcterms:W3CDTF">2015-09-30T09:08:00Z</dcterms:modified>
</cp:coreProperties>
</file>