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3C" w:rsidRPr="003E2632" w:rsidRDefault="003E2632">
      <w:pPr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</w:pPr>
      <w:r w:rsidRPr="003E2632"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  <w:t>Zarys k</w:t>
      </w:r>
      <w:r w:rsidRPr="003E2632"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  <w:t>osztorys</w:t>
      </w:r>
      <w:r w:rsidRPr="003E2632"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  <w:t>u</w:t>
      </w:r>
      <w:r w:rsidRPr="003E2632"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  <w:t xml:space="preserve"> </w:t>
      </w:r>
      <w:proofErr w:type="spellStart"/>
      <w:r w:rsidRPr="003E2632"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  <w:t>komorowskiego</w:t>
      </w:r>
      <w:proofErr w:type="spellEnd"/>
      <w:r w:rsidRPr="003E2632">
        <w:rPr>
          <w:rFonts w:asciiTheme="majorHAnsi" w:eastAsiaTheme="majorEastAsia" w:hAnsi="Calibri" w:cstheme="majorBidi"/>
          <w:b/>
          <w:color w:val="000000" w:themeColor="text1"/>
          <w:kern w:val="24"/>
          <w:sz w:val="44"/>
          <w:szCs w:val="44"/>
        </w:rPr>
        <w:t xml:space="preserve"> domu kultury 2016</w:t>
      </w:r>
    </w:p>
    <w:p w:rsidR="003E2632" w:rsidRDefault="003E2632">
      <w:pPr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</w:pPr>
      <w:bookmarkStart w:id="0" w:name="_GoBack"/>
      <w:bookmarkEnd w:id="0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Koszt wynajmu  dużej willi w Komorowie 5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x 12 = 60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Koszt mediów – 1,5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x 12 = 18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Wynagrodzenia (umowa zlecenie 2 osoby) 6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x 12= 72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Sprzątanie – 1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x 12 =12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Wyposażenie,drobny</w:t>
      </w:r>
      <w:proofErr w:type="spellEnd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remont – 50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Materiały warsztatowe – 24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- Wynagrodzenie instruktorów – 60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</w:p>
    <w:p w:rsidR="003E2632" w:rsidRPr="003E2632" w:rsidRDefault="003E2632" w:rsidP="003E2632">
      <w:pPr>
        <w:pStyle w:val="NormalnyWeb"/>
        <w:spacing w:before="130" w:beforeAutospacing="0" w:after="0" w:afterAutospacing="0"/>
        <w:ind w:left="547" w:hanging="547"/>
        <w:rPr>
          <w:sz w:val="40"/>
          <w:szCs w:val="40"/>
        </w:rPr>
      </w:pPr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Razem -------------------------------- 296 </w:t>
      </w:r>
      <w:proofErr w:type="spellStart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tys</w:t>
      </w:r>
      <w:proofErr w:type="spellEnd"/>
      <w:r w:rsidRPr="003E263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</w:t>
      </w:r>
    </w:p>
    <w:p w:rsidR="003E2632" w:rsidRPr="003E2632" w:rsidRDefault="003E2632">
      <w:pPr>
        <w:rPr>
          <w:sz w:val="40"/>
          <w:szCs w:val="40"/>
        </w:rPr>
      </w:pPr>
    </w:p>
    <w:sectPr w:rsidR="003E2632" w:rsidRPr="003E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32"/>
    <w:rsid w:val="003E2632"/>
    <w:rsid w:val="00D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2015-09-30T09:09:00Z</dcterms:created>
  <dcterms:modified xsi:type="dcterms:W3CDTF">2015-09-30T09:11:00Z</dcterms:modified>
</cp:coreProperties>
</file>