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3E" w:rsidRPr="00981E8E" w:rsidRDefault="0036243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981E8E">
        <w:rPr>
          <w:rFonts w:ascii="Times New Roman" w:hAnsi="Times New Roman" w:cs="Times New Roman"/>
          <w:sz w:val="24"/>
          <w:szCs w:val="24"/>
        </w:rPr>
        <w:t>Zarząd</w:t>
      </w:r>
      <w:r w:rsidRPr="00981E8E">
        <w:rPr>
          <w:rFonts w:ascii="Times New Roman" w:hAnsi="Times New Roman" w:cs="Times New Roman"/>
          <w:sz w:val="24"/>
          <w:szCs w:val="24"/>
        </w:rPr>
        <w:t xml:space="preserve"> Osiedla Komorów</w:t>
      </w:r>
      <w:r w:rsidRPr="00981E8E">
        <w:rPr>
          <w:rFonts w:ascii="Times New Roman" w:hAnsi="Times New Roman" w:cs="Times New Roman"/>
          <w:sz w:val="24"/>
          <w:szCs w:val="24"/>
        </w:rPr>
        <w:t xml:space="preserve"> </w:t>
      </w:r>
      <w:r w:rsidR="00981E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981E8E">
        <w:rPr>
          <w:rFonts w:ascii="Times New Roman" w:hAnsi="Times New Roman" w:cs="Times New Roman"/>
          <w:sz w:val="24"/>
          <w:szCs w:val="24"/>
        </w:rPr>
        <w:t>Komorów</w:t>
      </w:r>
      <w:proofErr w:type="spellEnd"/>
      <w:r w:rsidR="00981E8E">
        <w:rPr>
          <w:rFonts w:ascii="Times New Roman" w:hAnsi="Times New Roman" w:cs="Times New Roman"/>
          <w:sz w:val="24"/>
          <w:szCs w:val="24"/>
        </w:rPr>
        <w:t>, 30.09.14</w:t>
      </w:r>
    </w:p>
    <w:p w:rsidR="0036243E" w:rsidRPr="00981E8E" w:rsidRDefault="0036243E" w:rsidP="008F758D">
      <w:pPr>
        <w:jc w:val="both"/>
        <w:rPr>
          <w:rFonts w:ascii="Times New Roman" w:hAnsi="Times New Roman" w:cs="Times New Roman"/>
        </w:rPr>
      </w:pPr>
    </w:p>
    <w:p w:rsidR="008F758D" w:rsidRDefault="008F758D" w:rsidP="008F75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58D" w:rsidRDefault="008F758D" w:rsidP="008F75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1D5" w:rsidRPr="00981E8E" w:rsidRDefault="0036243E" w:rsidP="008F75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8E">
        <w:rPr>
          <w:rFonts w:ascii="Times New Roman" w:hAnsi="Times New Roman" w:cs="Times New Roman"/>
          <w:b/>
          <w:sz w:val="24"/>
          <w:szCs w:val="24"/>
        </w:rPr>
        <w:t>WNIOSKI do budżetu Gminy Michałowice na 2015 rok</w:t>
      </w:r>
    </w:p>
    <w:p w:rsidR="0036243E" w:rsidRPr="00981E8E" w:rsidRDefault="0036243E" w:rsidP="008F758D">
      <w:pPr>
        <w:jc w:val="both"/>
        <w:rPr>
          <w:rFonts w:ascii="Times New Roman" w:hAnsi="Times New Roman" w:cs="Times New Roman"/>
        </w:rPr>
      </w:pPr>
    </w:p>
    <w:p w:rsidR="008F758D" w:rsidRDefault="008F758D" w:rsidP="008F758D">
      <w:pPr>
        <w:jc w:val="both"/>
        <w:rPr>
          <w:rFonts w:ascii="Times New Roman" w:hAnsi="Times New Roman" w:cs="Times New Roman"/>
        </w:rPr>
      </w:pPr>
    </w:p>
    <w:p w:rsidR="00E838D9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 xml:space="preserve">- zakup i montaż urządzeń do czasowego parkowania w centrum Komorowa 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758D">
        <w:rPr>
          <w:rFonts w:ascii="Times New Roman" w:hAnsi="Times New Roman" w:cs="Times New Roman"/>
          <w:sz w:val="24"/>
          <w:szCs w:val="24"/>
        </w:rPr>
        <w:t>- środki na kosze na śmiecie (wzory do uzgodnienia)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środki na kosze na psie sprawy (wzory do uzgodnienia)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środki na dalszą wymianę tablic otwartych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środki na zakup dalszych stojaków rowerowych wg przyjętego wzoru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zakup i montaż urządzeń do monitoringu w centrum Komorowa i wokół stacji WKD po obu stronach torów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środki na aktywności mieszkańców (np. kursy ratownictwa)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 xml:space="preserve">- środki na Święto Mieszkańców w Alei Marii Dąbrowskiej (zamknięta ulica) 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zakup działek w centrum pod dom kultury, projekt domu kultury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środki na leczenie i ochronę kasztanowców w całym Komorowie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zakup urządzeń gimnastycznych dla dorosłych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środki na operaty zieleni i pielęgnację zieleni</w:t>
      </w:r>
    </w:p>
    <w:p w:rsidR="00981E8E" w:rsidRPr="008F758D" w:rsidRDefault="00981E8E" w:rsidP="008F758D">
      <w:pPr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- zakup na raty</w:t>
      </w:r>
      <w:r w:rsidR="00F9716D">
        <w:rPr>
          <w:rFonts w:ascii="Times New Roman" w:hAnsi="Times New Roman" w:cs="Times New Roman"/>
          <w:sz w:val="24"/>
          <w:szCs w:val="24"/>
        </w:rPr>
        <w:t>, od SGGW,</w:t>
      </w:r>
      <w:r w:rsidRPr="008F758D">
        <w:rPr>
          <w:rFonts w:ascii="Times New Roman" w:hAnsi="Times New Roman" w:cs="Times New Roman"/>
          <w:sz w:val="24"/>
          <w:szCs w:val="24"/>
        </w:rPr>
        <w:t xml:space="preserve"> terenó</w:t>
      </w:r>
      <w:r w:rsidR="00F9716D">
        <w:rPr>
          <w:rFonts w:ascii="Times New Roman" w:hAnsi="Times New Roman" w:cs="Times New Roman"/>
          <w:sz w:val="24"/>
          <w:szCs w:val="24"/>
        </w:rPr>
        <w:t xml:space="preserve">w przy Alei Kasztanowej </w:t>
      </w:r>
      <w:r w:rsidRPr="008F758D">
        <w:rPr>
          <w:rFonts w:ascii="Times New Roman" w:hAnsi="Times New Roman" w:cs="Times New Roman"/>
          <w:sz w:val="24"/>
          <w:szCs w:val="24"/>
        </w:rPr>
        <w:t>(także przejęcie pozostałych  terenów przy Alei Kasztanowej od Agencji Własności Rolnej Skarbu Państwa)</w:t>
      </w:r>
    </w:p>
    <w:p w:rsidR="00981E8E" w:rsidRPr="00981E8E" w:rsidRDefault="00981E8E" w:rsidP="008F758D">
      <w:pPr>
        <w:jc w:val="both"/>
        <w:rPr>
          <w:rFonts w:ascii="Times New Roman" w:hAnsi="Times New Roman" w:cs="Times New Roman"/>
        </w:rPr>
      </w:pPr>
    </w:p>
    <w:sectPr w:rsidR="00981E8E" w:rsidRPr="0098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3E"/>
    <w:rsid w:val="002631D5"/>
    <w:rsid w:val="0036243E"/>
    <w:rsid w:val="008F758D"/>
    <w:rsid w:val="00981E8E"/>
    <w:rsid w:val="00E838D9"/>
    <w:rsid w:val="00F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5</cp:revision>
  <dcterms:created xsi:type="dcterms:W3CDTF">2014-09-30T12:32:00Z</dcterms:created>
  <dcterms:modified xsi:type="dcterms:W3CDTF">2014-09-30T13:23:00Z</dcterms:modified>
</cp:coreProperties>
</file>